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24" w:rsidRDefault="00A55224" w:rsidP="00A55224">
      <w:pPr>
        <w:rPr>
          <w:rFonts w:ascii="Arial" w:hAnsi="Arial"/>
          <w:b/>
        </w:rPr>
      </w:pPr>
      <w:r>
        <w:rPr>
          <w:b/>
          <w:noProof/>
          <w:lang w:eastAsia="uk-UA"/>
        </w:rPr>
        <w:drawing>
          <wp:inline distT="0" distB="0" distL="0" distR="0" wp14:anchorId="2FCF7028" wp14:editId="440E7BEF">
            <wp:extent cx="2402840" cy="797560"/>
            <wp:effectExtent l="0" t="0" r="0" b="2540"/>
            <wp:docPr id="5" name="Рисунок 5" descr="C:\Users\1\Desktop\Драфти, бланки\MERP_new\Logo_USAID_Horizontal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Драфти, бланки\MERP_new\Logo_USAID_Horizontal_UK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01" w:rsidRPr="00A55224" w:rsidRDefault="009317E3" w:rsidP="00A55224">
      <w:pPr>
        <w:spacing w:after="12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ПРОТОКОЛ</w:t>
      </w:r>
    </w:p>
    <w:p w:rsidR="00463D01" w:rsidRDefault="009317E3" w:rsidP="00A55224">
      <w:pPr>
        <w:spacing w:after="120" w:line="240" w:lineRule="auto"/>
        <w:jc w:val="center"/>
        <w:rPr>
          <w:b/>
        </w:rPr>
      </w:pPr>
      <w:r>
        <w:rPr>
          <w:rFonts w:ascii="Arial" w:hAnsi="Arial"/>
          <w:b/>
        </w:rPr>
        <w:t>Загальних зборів</w:t>
      </w:r>
    </w:p>
    <w:p w:rsidR="00463D01" w:rsidRDefault="009317E3" w:rsidP="00A55224">
      <w:pPr>
        <w:spacing w:after="120" w:line="24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Об'єднання співвласників багатоквартирного будинку</w:t>
      </w:r>
      <w:r w:rsidR="00A55224">
        <w:rPr>
          <w:rFonts w:ascii="Arial" w:hAnsi="Arial"/>
          <w:b/>
          <w:lang w:val="ru-RU"/>
        </w:rPr>
        <w:t xml:space="preserve"> «</w:t>
      </w:r>
      <w:r>
        <w:rPr>
          <w:rFonts w:ascii="Arial" w:hAnsi="Arial"/>
          <w:b/>
          <w:i/>
          <w:iCs/>
          <w:color w:val="0000CC"/>
        </w:rPr>
        <w:t>Тиха оселя</w:t>
      </w:r>
      <w:r w:rsidR="00A55224">
        <w:rPr>
          <w:rFonts w:ascii="Arial" w:hAnsi="Arial"/>
          <w:b/>
        </w:rPr>
        <w:t>»</w:t>
      </w:r>
      <w:r>
        <w:rPr>
          <w:rFonts w:ascii="Arial" w:hAnsi="Arial"/>
          <w:b/>
        </w:rPr>
        <w:t>,</w:t>
      </w:r>
    </w:p>
    <w:p w:rsidR="00463D01" w:rsidRDefault="009317E3" w:rsidP="00A55224">
      <w:pPr>
        <w:spacing w:after="120" w:line="240" w:lineRule="auto"/>
        <w:jc w:val="center"/>
      </w:pPr>
      <w:r>
        <w:rPr>
          <w:rFonts w:ascii="Arial" w:hAnsi="Arial"/>
          <w:b/>
        </w:rPr>
        <w:t xml:space="preserve">проведених </w:t>
      </w:r>
      <w:r w:rsidR="00A55224">
        <w:rPr>
          <w:rFonts w:ascii="Arial" w:hAnsi="Arial"/>
          <w:b/>
          <w:i/>
          <w:iCs/>
          <w:color w:val="0000CC"/>
          <w:lang w:val="ru-RU"/>
        </w:rPr>
        <w:t>«</w:t>
      </w:r>
      <w:r>
        <w:rPr>
          <w:rFonts w:ascii="Arial" w:hAnsi="Arial"/>
          <w:b/>
          <w:i/>
          <w:iCs/>
          <w:color w:val="0000CC"/>
        </w:rPr>
        <w:t>01</w:t>
      </w:r>
      <w:r w:rsidR="00A55224">
        <w:rPr>
          <w:rFonts w:ascii="Arial" w:hAnsi="Arial"/>
          <w:b/>
          <w:i/>
          <w:iCs/>
          <w:color w:val="0000CC"/>
          <w:lang w:val="ru-RU"/>
        </w:rPr>
        <w:t>»</w:t>
      </w:r>
      <w:r>
        <w:rPr>
          <w:rFonts w:ascii="Arial" w:hAnsi="Arial"/>
          <w:b/>
          <w:i/>
          <w:iCs/>
          <w:color w:val="0000CC"/>
        </w:rPr>
        <w:t xml:space="preserve"> вересня 2016 року.</w:t>
      </w:r>
    </w:p>
    <w:p w:rsidR="00463D01" w:rsidRDefault="00463D01" w:rsidP="00A55224">
      <w:pPr>
        <w:spacing w:after="120" w:line="240" w:lineRule="auto"/>
        <w:jc w:val="center"/>
        <w:rPr>
          <w:rFonts w:ascii="Arial" w:hAnsi="Arial"/>
          <w:b/>
        </w:rPr>
      </w:pPr>
    </w:p>
    <w:p w:rsidR="00463D01" w:rsidRDefault="009317E3" w:rsidP="00A55224">
      <w:pPr>
        <w:spacing w:after="120" w:line="240" w:lineRule="auto"/>
        <w:jc w:val="center"/>
      </w:pPr>
      <w:r>
        <w:rPr>
          <w:rFonts w:ascii="Arial" w:hAnsi="Arial"/>
          <w:b/>
        </w:rPr>
        <w:t xml:space="preserve">Місто </w:t>
      </w:r>
      <w:r>
        <w:rPr>
          <w:rFonts w:ascii="Arial" w:hAnsi="Arial"/>
          <w:b/>
          <w:i/>
          <w:iCs/>
          <w:color w:val="0000CC"/>
        </w:rPr>
        <w:t>Всегараздів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55224">
        <w:rPr>
          <w:rFonts w:ascii="Arial" w:hAnsi="Arial"/>
          <w:b/>
          <w:i/>
          <w:iCs/>
          <w:color w:val="0000CC"/>
          <w:u w:val="single"/>
          <w:lang w:val="ru-RU"/>
        </w:rPr>
        <w:t>«</w:t>
      </w:r>
      <w:r>
        <w:rPr>
          <w:rFonts w:ascii="Arial" w:hAnsi="Arial"/>
          <w:b/>
          <w:i/>
          <w:iCs/>
          <w:color w:val="0000CC"/>
          <w:u w:val="single"/>
        </w:rPr>
        <w:t>16</w:t>
      </w:r>
      <w:r w:rsidR="00A55224">
        <w:rPr>
          <w:rFonts w:ascii="Arial" w:hAnsi="Arial"/>
          <w:b/>
          <w:i/>
          <w:iCs/>
          <w:color w:val="0000CC"/>
          <w:u w:val="single"/>
          <w:lang w:val="ru-RU"/>
        </w:rPr>
        <w:t>»</w:t>
      </w:r>
      <w:r>
        <w:rPr>
          <w:rFonts w:ascii="Arial" w:hAnsi="Arial"/>
          <w:b/>
          <w:i/>
          <w:iCs/>
          <w:color w:val="0000CC"/>
          <w:u w:val="single"/>
        </w:rPr>
        <w:t xml:space="preserve"> вересня 2016 року</w:t>
      </w:r>
    </w:p>
    <w:p w:rsidR="00463D01" w:rsidRDefault="009317E3" w:rsidP="00A55224">
      <w:pPr>
        <w:spacing w:after="120" w:line="240" w:lineRule="auto"/>
        <w:jc w:val="center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(дата складання)</w:t>
      </w:r>
    </w:p>
    <w:p w:rsidR="00463D01" w:rsidRPr="00A55224" w:rsidRDefault="00A55224" w:rsidP="00A55224">
      <w:pPr>
        <w:spacing w:after="120" w:line="240" w:lineRule="auto"/>
        <w:jc w:val="center"/>
        <w:rPr>
          <w:rFonts w:ascii="Arial" w:hAnsi="Arial"/>
          <w:b/>
        </w:rPr>
      </w:pPr>
      <w:r w:rsidRPr="00A55224">
        <w:rPr>
          <w:rFonts w:ascii="Arial" w:hAnsi="Arial"/>
          <w:b/>
        </w:rPr>
        <w:t>І. ЗАГАЛЬНА ІНФОРМАЦІЯ</w:t>
      </w:r>
    </w:p>
    <w:p w:rsidR="00463D01" w:rsidRDefault="009317E3" w:rsidP="00A55224">
      <w:pPr>
        <w:spacing w:after="120" w:line="240" w:lineRule="auto"/>
        <w:ind w:firstLine="567"/>
        <w:contextualSpacing/>
        <w:jc w:val="both"/>
      </w:pPr>
      <w:r>
        <w:rPr>
          <w:rFonts w:ascii="Arial" w:hAnsi="Arial"/>
        </w:rPr>
        <w:t xml:space="preserve">Загальна кількість співвласників багатоквартирних будинків ОСББ </w:t>
      </w:r>
      <w:r w:rsidR="00A55224" w:rsidRPr="00A55224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 w:rsidRPr="00A55224">
        <w:rPr>
          <w:rFonts w:ascii="Arial" w:hAnsi="Arial"/>
          <w:i/>
          <w:iCs/>
          <w:color w:val="0000CC"/>
        </w:rPr>
        <w:t>»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  <w:i/>
          <w:iCs/>
          <w:color w:val="0000CC"/>
          <w:u w:val="single"/>
        </w:rPr>
        <w:t>180 (сто вісімдесят)</w:t>
      </w:r>
      <w:r>
        <w:rPr>
          <w:rFonts w:ascii="Arial" w:hAnsi="Arial"/>
        </w:rPr>
        <w:t xml:space="preserve">. Загальна площа всіх квартир та нежитлових приміщень багатоквартирних будинків ОСББ </w:t>
      </w:r>
      <w:r w:rsidR="00A55224">
        <w:rPr>
          <w:rFonts w:ascii="Arial" w:hAnsi="Arial"/>
          <w:lang w:val="ru-RU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>
        <w:rPr>
          <w:rFonts w:ascii="Arial" w:hAnsi="Arial"/>
          <w:lang w:val="ru-RU"/>
        </w:rPr>
        <w:t>»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  <w:i/>
          <w:iCs/>
          <w:color w:val="0000CC"/>
          <w:u w:val="single"/>
        </w:rPr>
        <w:t>11</w:t>
      </w:r>
      <w:r w:rsidR="00A55224">
        <w:rPr>
          <w:rFonts w:ascii="Arial" w:hAnsi="Arial"/>
          <w:b/>
          <w:bCs/>
          <w:i/>
          <w:iCs/>
          <w:color w:val="0000CC"/>
          <w:u w:val="single"/>
          <w:lang w:val="ru-RU"/>
        </w:rPr>
        <w:t> </w:t>
      </w:r>
      <w:r>
        <w:rPr>
          <w:rFonts w:ascii="Arial" w:hAnsi="Arial"/>
          <w:b/>
          <w:bCs/>
          <w:i/>
          <w:iCs/>
          <w:color w:val="0000CC"/>
          <w:u w:val="single"/>
        </w:rPr>
        <w:t>700</w:t>
      </w:r>
      <w:r>
        <w:rPr>
          <w:rFonts w:ascii="Arial" w:hAnsi="Arial"/>
        </w:rPr>
        <w:t xml:space="preserve"> м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.</w:t>
      </w:r>
    </w:p>
    <w:p w:rsidR="00463D01" w:rsidRDefault="009317E3">
      <w:pPr>
        <w:ind w:firstLine="567"/>
        <w:jc w:val="both"/>
      </w:pPr>
      <w:r>
        <w:rPr>
          <w:rFonts w:ascii="Arial" w:hAnsi="Arial"/>
          <w:color w:val="000000"/>
        </w:rPr>
        <w:t xml:space="preserve">У голосуванні на загальних зборах взяли участь особисто та/або через представників співвласники в кількості </w:t>
      </w:r>
      <w:r>
        <w:rPr>
          <w:rFonts w:ascii="Arial" w:hAnsi="Arial"/>
          <w:b/>
          <w:bCs/>
          <w:i/>
          <w:iCs/>
          <w:color w:val="0000CC"/>
          <w:u w:val="single"/>
        </w:rPr>
        <w:t>40 (сорока)</w:t>
      </w:r>
      <w:r>
        <w:rPr>
          <w:rFonts w:ascii="Arial" w:hAnsi="Arial"/>
          <w:color w:val="000000"/>
        </w:rPr>
        <w:t xml:space="preserve"> осіб, яким належать квартири та/або нежитлові приміщення  у багатоквартирних будинках ОСББ </w:t>
      </w:r>
      <w:r w:rsidR="00A55224">
        <w:rPr>
          <w:rFonts w:ascii="Arial" w:hAnsi="Arial"/>
          <w:color w:val="000000"/>
          <w:lang w:val="ru-RU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>
        <w:rPr>
          <w:rFonts w:ascii="Arial" w:hAnsi="Arial"/>
          <w:color w:val="000000"/>
          <w:lang w:val="ru-RU"/>
        </w:rPr>
        <w:t>»</w:t>
      </w:r>
      <w:r>
        <w:rPr>
          <w:rFonts w:ascii="Arial" w:hAnsi="Arial"/>
          <w:color w:val="000000"/>
        </w:rPr>
        <w:t xml:space="preserve"> загальною площею </w:t>
      </w:r>
      <w:r>
        <w:rPr>
          <w:rFonts w:ascii="Arial" w:hAnsi="Arial"/>
          <w:b/>
          <w:bCs/>
          <w:i/>
          <w:iCs/>
          <w:color w:val="0000CC"/>
          <w:u w:val="single"/>
        </w:rPr>
        <w:t>2</w:t>
      </w:r>
      <w:r w:rsidR="00A55224">
        <w:rPr>
          <w:rFonts w:ascii="Arial" w:hAnsi="Arial"/>
          <w:b/>
          <w:bCs/>
          <w:i/>
          <w:iCs/>
          <w:color w:val="0000CC"/>
          <w:u w:val="single"/>
          <w:lang w:val="ru-RU"/>
        </w:rPr>
        <w:t> </w:t>
      </w:r>
      <w:r>
        <w:rPr>
          <w:rFonts w:ascii="Arial" w:hAnsi="Arial"/>
          <w:b/>
          <w:bCs/>
          <w:i/>
          <w:iCs/>
          <w:color w:val="0000CC"/>
          <w:u w:val="single"/>
        </w:rPr>
        <w:t>600</w:t>
      </w:r>
      <w:r>
        <w:rPr>
          <w:rFonts w:ascii="Arial" w:hAnsi="Arial"/>
          <w:color w:val="000000"/>
        </w:rPr>
        <w:t xml:space="preserve"> м</w:t>
      </w:r>
      <w:r>
        <w:rPr>
          <w:rFonts w:ascii="Arial" w:hAnsi="Arial"/>
          <w:color w:val="000000"/>
          <w:vertAlign w:val="superscript"/>
        </w:rPr>
        <w:t>2</w:t>
      </w:r>
      <w:r>
        <w:rPr>
          <w:rFonts w:ascii="Arial" w:hAnsi="Arial"/>
          <w:color w:val="000000"/>
        </w:rPr>
        <w:t>.</w:t>
      </w:r>
      <w:bookmarkStart w:id="0" w:name="_GoBack"/>
      <w:bookmarkEnd w:id="0"/>
    </w:p>
    <w:p w:rsidR="00463D01" w:rsidRDefault="009317E3">
      <w:pPr>
        <w:ind w:firstLine="567"/>
        <w:jc w:val="both"/>
      </w:pPr>
      <w:r>
        <w:rPr>
          <w:rFonts w:ascii="Arial" w:hAnsi="Arial"/>
        </w:rPr>
        <w:t xml:space="preserve">У письмовому опитуванні взяли участь особисто та/або через представників співвласники в кількості </w:t>
      </w:r>
      <w:r>
        <w:rPr>
          <w:rFonts w:ascii="Arial" w:hAnsi="Arial"/>
          <w:b/>
          <w:bCs/>
          <w:i/>
          <w:iCs/>
          <w:color w:val="0000CC"/>
          <w:u w:val="single"/>
        </w:rPr>
        <w:t>120 (ста двадцяти)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 xml:space="preserve">осіб, яким належать квартири та/або нежитлові приміщення у багатоквартирних будинках ОСББ </w:t>
      </w:r>
      <w:r w:rsidR="00A55224">
        <w:rPr>
          <w:rFonts w:ascii="Arial" w:hAnsi="Arial"/>
          <w:lang w:val="ru-RU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>
        <w:rPr>
          <w:rFonts w:ascii="Arial" w:hAnsi="Arial"/>
          <w:lang w:val="ru-RU"/>
        </w:rPr>
        <w:t>»</w:t>
      </w:r>
      <w:r>
        <w:rPr>
          <w:rFonts w:ascii="Arial" w:hAnsi="Arial"/>
        </w:rPr>
        <w:t xml:space="preserve"> загальною площею </w:t>
      </w:r>
      <w:r>
        <w:rPr>
          <w:rFonts w:ascii="Arial" w:hAnsi="Arial"/>
          <w:b/>
          <w:bCs/>
          <w:i/>
          <w:iCs/>
          <w:color w:val="0000CC"/>
          <w:u w:val="single"/>
        </w:rPr>
        <w:t>7</w:t>
      </w:r>
      <w:r w:rsidR="00A55224">
        <w:rPr>
          <w:rFonts w:ascii="Arial" w:hAnsi="Arial"/>
          <w:b/>
          <w:bCs/>
          <w:i/>
          <w:iCs/>
          <w:color w:val="0000CC"/>
          <w:u w:val="single"/>
          <w:lang w:val="ru-RU"/>
        </w:rPr>
        <w:t> </w:t>
      </w:r>
      <w:r>
        <w:rPr>
          <w:rFonts w:ascii="Arial" w:hAnsi="Arial"/>
          <w:b/>
          <w:bCs/>
          <w:i/>
          <w:iCs/>
          <w:color w:val="0000CC"/>
          <w:u w:val="single"/>
        </w:rPr>
        <w:t>800</w:t>
      </w:r>
      <w:r>
        <w:rPr>
          <w:rFonts w:ascii="Arial" w:hAnsi="Arial"/>
        </w:rPr>
        <w:t xml:space="preserve"> м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.</w:t>
      </w:r>
    </w:p>
    <w:p w:rsidR="00463D01" w:rsidRDefault="00A55224">
      <w:pPr>
        <w:ind w:firstLine="567"/>
        <w:jc w:val="both"/>
      </w:pPr>
      <w:proofErr w:type="spellStart"/>
      <w:r>
        <w:rPr>
          <w:rFonts w:ascii="Arial" w:hAnsi="Arial"/>
          <w:lang w:val="ru-RU"/>
        </w:rPr>
        <w:t>Усього</w:t>
      </w:r>
      <w:proofErr w:type="spellEnd"/>
      <w:r>
        <w:rPr>
          <w:rFonts w:ascii="Arial" w:hAnsi="Arial"/>
          <w:lang w:val="ru-RU"/>
        </w:rPr>
        <w:t xml:space="preserve"> в</w:t>
      </w:r>
      <w:r w:rsidR="009317E3">
        <w:rPr>
          <w:rFonts w:ascii="Arial" w:hAnsi="Arial"/>
          <w:color w:val="000000"/>
        </w:rPr>
        <w:t xml:space="preserve"> голосуванні на загальних зборах</w:t>
      </w:r>
      <w:r w:rsidR="009317E3">
        <w:rPr>
          <w:rFonts w:ascii="Arial" w:hAnsi="Arial"/>
        </w:rPr>
        <w:t xml:space="preserve"> та в письмовому опитуванні взяли участь особисто та/або через представників співвласники в кількості 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160 (ста шістдесяти)</w:t>
      </w:r>
      <w:r w:rsidR="009317E3">
        <w:rPr>
          <w:rFonts w:ascii="Arial" w:hAnsi="Arial"/>
          <w:i/>
          <w:iCs/>
        </w:rPr>
        <w:t xml:space="preserve"> </w:t>
      </w:r>
      <w:r w:rsidR="009317E3">
        <w:rPr>
          <w:rFonts w:ascii="Arial" w:hAnsi="Arial"/>
        </w:rPr>
        <w:t xml:space="preserve">осіб, яким належать квартири та/або нежитлові приміщення у багатоквартирних будинках ОСББ </w:t>
      </w:r>
      <w:r>
        <w:rPr>
          <w:rFonts w:ascii="Arial" w:hAnsi="Arial"/>
          <w:lang w:val="ru-RU"/>
        </w:rPr>
        <w:t>«</w:t>
      </w:r>
      <w:r w:rsidR="009317E3">
        <w:rPr>
          <w:rFonts w:ascii="Arial" w:hAnsi="Arial"/>
          <w:i/>
          <w:iCs/>
          <w:color w:val="0000CC"/>
        </w:rPr>
        <w:t>Тиха оселя</w:t>
      </w:r>
      <w:r>
        <w:rPr>
          <w:rFonts w:ascii="Arial" w:hAnsi="Arial"/>
          <w:lang w:val="ru-RU"/>
        </w:rPr>
        <w:t>»</w:t>
      </w:r>
      <w:r w:rsidR="009317E3">
        <w:rPr>
          <w:rFonts w:ascii="Arial" w:hAnsi="Arial"/>
        </w:rPr>
        <w:t xml:space="preserve"> загальною площею 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10</w:t>
      </w:r>
      <w:r>
        <w:rPr>
          <w:rFonts w:ascii="Arial" w:hAnsi="Arial"/>
          <w:b/>
          <w:bCs/>
          <w:i/>
          <w:iCs/>
          <w:color w:val="0000CC"/>
          <w:u w:val="single"/>
          <w:lang w:val="ru-RU"/>
        </w:rPr>
        <w:t> 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400</w:t>
      </w:r>
      <w:r w:rsidR="009317E3">
        <w:rPr>
          <w:rFonts w:ascii="Arial" w:hAnsi="Arial"/>
        </w:rPr>
        <w:t xml:space="preserve"> м</w:t>
      </w:r>
      <w:r w:rsidR="009317E3">
        <w:rPr>
          <w:rFonts w:ascii="Arial" w:hAnsi="Arial"/>
          <w:vertAlign w:val="superscript"/>
        </w:rPr>
        <w:t>2</w:t>
      </w:r>
      <w:r w:rsidR="009317E3">
        <w:rPr>
          <w:rFonts w:ascii="Arial" w:hAnsi="Arial"/>
        </w:rPr>
        <w:t>.</w:t>
      </w:r>
    </w:p>
    <w:p w:rsidR="00463D01" w:rsidRDefault="009317E3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Відповідно до Статуту ОСББ </w:t>
      </w:r>
      <w:r w:rsidR="00A55224" w:rsidRPr="00A55224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 w:rsidRPr="00A55224">
        <w:rPr>
          <w:rFonts w:ascii="Arial" w:hAnsi="Arial"/>
        </w:rPr>
        <w:t>»</w:t>
      </w:r>
      <w:r>
        <w:rPr>
          <w:rFonts w:ascii="Arial" w:hAnsi="Arial"/>
        </w:rPr>
        <w:t xml:space="preserve"> та Закону України </w:t>
      </w:r>
      <w:r w:rsidR="00A55224" w:rsidRPr="00A55224">
        <w:rPr>
          <w:rFonts w:ascii="Arial" w:hAnsi="Arial"/>
        </w:rPr>
        <w:t>«</w:t>
      </w:r>
      <w:r>
        <w:rPr>
          <w:rFonts w:ascii="Arial" w:hAnsi="Arial"/>
        </w:rPr>
        <w:t>Про об’єднання співвласників багатоквартирного будинку</w:t>
      </w:r>
      <w:r w:rsidR="004C2F1F">
        <w:rPr>
          <w:rFonts w:ascii="Arial" w:hAnsi="Arial"/>
        </w:rPr>
        <w:t>»</w:t>
      </w:r>
      <w:r>
        <w:rPr>
          <w:rFonts w:ascii="Arial" w:hAnsi="Arial"/>
        </w:rPr>
        <w:t xml:space="preserve"> кількість голосів, що належить кожному співвласнику, визначається пропорційно до розміру загальної площі квартир та нежитлових приміщень, що перебувають у його власності.</w:t>
      </w:r>
    </w:p>
    <w:p w:rsidR="00A55224" w:rsidRDefault="00A55224">
      <w:pPr>
        <w:ind w:firstLine="567"/>
        <w:jc w:val="both"/>
        <w:rPr>
          <w:rFonts w:ascii="Arial" w:hAnsi="Arial"/>
        </w:rPr>
      </w:pPr>
    </w:p>
    <w:p w:rsidR="00463D01" w:rsidRPr="00A55224" w:rsidRDefault="00A55224" w:rsidP="00A55224">
      <w:pPr>
        <w:spacing w:after="120" w:line="240" w:lineRule="auto"/>
        <w:jc w:val="center"/>
        <w:rPr>
          <w:rFonts w:ascii="Arial" w:hAnsi="Arial"/>
          <w:b/>
        </w:rPr>
      </w:pPr>
      <w:r w:rsidRPr="00A55224">
        <w:rPr>
          <w:rFonts w:ascii="Arial" w:hAnsi="Arial"/>
          <w:b/>
        </w:rPr>
        <w:t>ІІ. ПОРЯДОК ДЕННИЙ</w:t>
      </w:r>
    </w:p>
    <w:p w:rsidR="00463D01" w:rsidRDefault="009317E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Обрання головуючого на зборах.</w:t>
      </w:r>
    </w:p>
    <w:p w:rsidR="00463D01" w:rsidRDefault="009317E3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Встановлення сервітутів щодо спільного майна багатоквартирних будинків ОСББ </w:t>
      </w:r>
      <w:r w:rsidR="00A55224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463D01" w:rsidRDefault="00463D01">
      <w:pPr>
        <w:rPr>
          <w:rFonts w:ascii="Arial" w:hAnsi="Arial"/>
        </w:rPr>
      </w:pPr>
    </w:p>
    <w:p w:rsidR="00463D01" w:rsidRPr="00A55224" w:rsidRDefault="00A55224" w:rsidP="00A55224">
      <w:pPr>
        <w:spacing w:after="120" w:line="240" w:lineRule="auto"/>
        <w:jc w:val="center"/>
        <w:rPr>
          <w:rFonts w:ascii="Arial" w:hAnsi="Arial"/>
          <w:b/>
        </w:rPr>
      </w:pPr>
      <w:r w:rsidRPr="00A55224">
        <w:rPr>
          <w:rFonts w:ascii="Arial" w:hAnsi="Arial"/>
          <w:b/>
        </w:rPr>
        <w:t>ІІІ. РОЗГЛЯД ПИТАНЬ ПОРЯДКУ ДЕННОГО:</w:t>
      </w:r>
    </w:p>
    <w:p w:rsidR="00463D01" w:rsidRDefault="009317E3">
      <w:pPr>
        <w:jc w:val="center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(з урахуванням голосів, поданих на загальних зборах, і голосів співвласників, отриманих під час проведення письмового опитування)</w:t>
      </w:r>
    </w:p>
    <w:p w:rsidR="00463D01" w:rsidRDefault="009317E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  <w:b/>
          <w:bCs/>
        </w:rPr>
        <w:tab/>
        <w:t xml:space="preserve">Слухали: </w:t>
      </w:r>
      <w:r>
        <w:rPr>
          <w:rFonts w:ascii="Arial" w:hAnsi="Arial"/>
        </w:rPr>
        <w:t>Обрання головуючого на Зборах.</w:t>
      </w:r>
    </w:p>
    <w:p w:rsidR="00463D01" w:rsidRDefault="009317E3">
      <w:pPr>
        <w:jc w:val="both"/>
      </w:pPr>
      <w:r>
        <w:rPr>
          <w:rFonts w:ascii="Arial" w:hAnsi="Arial"/>
          <w:b/>
          <w:bCs/>
        </w:rPr>
        <w:lastRenderedPageBreak/>
        <w:tab/>
        <w:t xml:space="preserve">Голосували: </w:t>
      </w:r>
      <w:r>
        <w:rPr>
          <w:rFonts w:ascii="Arial" w:hAnsi="Arial"/>
        </w:rPr>
        <w:t xml:space="preserve">Обрати головуючим на Зборах </w:t>
      </w:r>
      <w:r>
        <w:rPr>
          <w:rFonts w:ascii="Arial" w:hAnsi="Arial"/>
          <w:i/>
          <w:iCs/>
          <w:color w:val="0000CC"/>
        </w:rPr>
        <w:t>Тихого Тихона Тихоновича</w:t>
      </w:r>
      <w:r>
        <w:rPr>
          <w:rFonts w:ascii="Arial" w:hAnsi="Arial"/>
        </w:rPr>
        <w:t>.</w:t>
      </w:r>
    </w:p>
    <w:p w:rsidR="00463D01" w:rsidRDefault="00A55224">
      <w:pPr>
        <w:widowControl w:val="0"/>
        <w:ind w:left="1134"/>
        <w:jc w:val="both"/>
      </w:pPr>
      <w:r>
        <w:rPr>
          <w:rFonts w:ascii="Arial" w:hAnsi="Arial"/>
          <w:b/>
          <w:bCs/>
        </w:rPr>
        <w:t>«</w:t>
      </w:r>
      <w:r w:rsidR="009317E3">
        <w:rPr>
          <w:rFonts w:ascii="Arial" w:hAnsi="Arial"/>
          <w:b/>
          <w:bCs/>
        </w:rPr>
        <w:t>за</w:t>
      </w:r>
      <w:r>
        <w:rPr>
          <w:rFonts w:ascii="Arial" w:hAnsi="Arial"/>
          <w:b/>
          <w:bCs/>
        </w:rPr>
        <w:t>»</w:t>
      </w:r>
      <w:r w:rsidR="004C2F1F">
        <w:rPr>
          <w:rFonts w:ascii="Arial" w:hAnsi="Arial"/>
        </w:rPr>
        <w:t xml:space="preserve"> </w:t>
      </w:r>
      <w:r w:rsidR="009317E3">
        <w:rPr>
          <w:rFonts w:ascii="Arial" w:hAnsi="Arial"/>
        </w:rPr>
        <w:t>–</w:t>
      </w:r>
      <w:r w:rsidR="009317E3">
        <w:rPr>
          <w:rFonts w:ascii="Arial" w:hAnsi="Arial"/>
          <w:color w:val="000000"/>
        </w:rPr>
        <w:t xml:space="preserve"> 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23</w:t>
      </w:r>
      <w:r w:rsidR="009317E3">
        <w:rPr>
          <w:rFonts w:ascii="Arial" w:hAnsi="Arial"/>
          <w:color w:val="000000"/>
        </w:rPr>
        <w:t xml:space="preserve"> співвласників, загальна площа квартир та/або нежитлових приміщень яких становить 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1</w:t>
      </w:r>
      <w:r>
        <w:rPr>
          <w:rFonts w:ascii="Arial" w:hAnsi="Arial"/>
          <w:b/>
          <w:bCs/>
          <w:i/>
          <w:iCs/>
          <w:color w:val="0000CC"/>
          <w:u w:val="single"/>
        </w:rPr>
        <w:t> 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495</w:t>
      </w:r>
      <w:r w:rsidR="009317E3">
        <w:rPr>
          <w:rFonts w:ascii="Arial" w:hAnsi="Arial"/>
          <w:color w:val="000000"/>
        </w:rPr>
        <w:t xml:space="preserve"> м</w:t>
      </w:r>
      <w:r w:rsidR="009317E3">
        <w:rPr>
          <w:rFonts w:ascii="Arial" w:hAnsi="Arial"/>
          <w:color w:val="000000"/>
          <w:vertAlign w:val="superscript"/>
        </w:rPr>
        <w:t>2</w:t>
      </w:r>
      <w:r w:rsidR="009317E3">
        <w:rPr>
          <w:rFonts w:ascii="Arial" w:hAnsi="Arial"/>
          <w:color w:val="000000"/>
        </w:rPr>
        <w:t xml:space="preserve">, що складає </w:t>
      </w:r>
      <w:r w:rsidR="009317E3">
        <w:rPr>
          <w:rFonts w:ascii="Arial" w:hAnsi="Arial"/>
          <w:i/>
          <w:iCs/>
          <w:color w:val="0000CC"/>
        </w:rPr>
        <w:t>57,5</w:t>
      </w:r>
      <w:r w:rsidR="009317E3">
        <w:rPr>
          <w:rFonts w:ascii="Arial" w:hAnsi="Arial"/>
          <w:color w:val="000000"/>
        </w:rPr>
        <w:t>% голосів співвласників, присутніх на зборах;</w:t>
      </w:r>
    </w:p>
    <w:p w:rsidR="00463D01" w:rsidRDefault="00A55224">
      <w:pPr>
        <w:widowControl w:val="0"/>
        <w:spacing w:line="240" w:lineRule="auto"/>
        <w:ind w:left="1134"/>
        <w:jc w:val="both"/>
      </w:pPr>
      <w:r>
        <w:rPr>
          <w:rFonts w:ascii="Arial" w:hAnsi="Arial"/>
          <w:b/>
          <w:bCs/>
          <w:color w:val="000000"/>
        </w:rPr>
        <w:t>«</w:t>
      </w:r>
      <w:r w:rsidR="009317E3">
        <w:rPr>
          <w:rFonts w:ascii="Arial" w:hAnsi="Arial"/>
          <w:b/>
          <w:bCs/>
          <w:color w:val="000000"/>
        </w:rPr>
        <w:t>проти</w:t>
      </w:r>
      <w:r>
        <w:rPr>
          <w:rFonts w:ascii="Arial" w:hAnsi="Arial"/>
          <w:b/>
          <w:bCs/>
          <w:color w:val="000000"/>
        </w:rPr>
        <w:t>»</w:t>
      </w:r>
      <w:r w:rsidR="004C2F1F">
        <w:rPr>
          <w:rFonts w:ascii="Arial" w:hAnsi="Arial"/>
          <w:color w:val="000000"/>
        </w:rPr>
        <w:t xml:space="preserve"> </w:t>
      </w:r>
      <w:r w:rsidR="009317E3">
        <w:rPr>
          <w:rFonts w:ascii="Arial" w:hAnsi="Arial"/>
          <w:color w:val="000000"/>
        </w:rPr>
        <w:t xml:space="preserve">– 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7 (сім)</w:t>
      </w:r>
      <w:r w:rsidR="009317E3">
        <w:rPr>
          <w:rFonts w:ascii="Arial" w:hAnsi="Arial"/>
          <w:color w:val="000000"/>
        </w:rPr>
        <w:t xml:space="preserve"> співвласників, загальна площа квартир та/або нежитлових приміщень яких становить 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455</w:t>
      </w:r>
      <w:r w:rsidR="009317E3">
        <w:rPr>
          <w:rFonts w:ascii="Arial" w:hAnsi="Arial"/>
          <w:color w:val="000000"/>
        </w:rPr>
        <w:t xml:space="preserve"> м</w:t>
      </w:r>
      <w:r w:rsidR="009317E3">
        <w:rPr>
          <w:rFonts w:ascii="Arial" w:hAnsi="Arial"/>
          <w:color w:val="000000"/>
          <w:vertAlign w:val="superscript"/>
        </w:rPr>
        <w:t>2</w:t>
      </w:r>
      <w:r w:rsidR="009317E3">
        <w:rPr>
          <w:rFonts w:ascii="Arial" w:hAnsi="Arial"/>
          <w:color w:val="000000"/>
        </w:rPr>
        <w:t xml:space="preserve">, що складає </w:t>
      </w:r>
      <w:r w:rsidR="009317E3">
        <w:rPr>
          <w:rFonts w:ascii="Arial" w:hAnsi="Arial"/>
          <w:i/>
          <w:iCs/>
          <w:color w:val="0000CC"/>
        </w:rPr>
        <w:t>42,5</w:t>
      </w:r>
      <w:r w:rsidR="009317E3">
        <w:rPr>
          <w:rFonts w:ascii="Arial" w:hAnsi="Arial"/>
          <w:color w:val="000000"/>
        </w:rPr>
        <w:t>% голосів співвласників, присутніх на зборах.</w:t>
      </w:r>
    </w:p>
    <w:p w:rsidR="00463D01" w:rsidRDefault="009317E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Рішення </w:t>
      </w:r>
      <w:r>
        <w:rPr>
          <w:rFonts w:ascii="Arial" w:hAnsi="Arial"/>
          <w:b/>
          <w:bCs/>
          <w:i/>
          <w:iCs/>
          <w:color w:val="000000"/>
          <w:u w:val="single"/>
        </w:rPr>
        <w:t>прийнято</w:t>
      </w:r>
      <w:r>
        <w:rPr>
          <w:rFonts w:ascii="Arial" w:hAnsi="Arial"/>
        </w:rPr>
        <w:t>.</w:t>
      </w:r>
    </w:p>
    <w:p w:rsidR="00463D01" w:rsidRDefault="00463D01">
      <w:pPr>
        <w:jc w:val="both"/>
        <w:rPr>
          <w:b/>
          <w:bCs/>
        </w:rPr>
      </w:pPr>
    </w:p>
    <w:p w:rsidR="00463D01" w:rsidRDefault="009317E3">
      <w:pPr>
        <w:jc w:val="both"/>
      </w:pPr>
      <w:r>
        <w:rPr>
          <w:rFonts w:ascii="Arial" w:hAnsi="Arial"/>
          <w:b/>
          <w:bCs/>
        </w:rPr>
        <w:t>2.</w:t>
      </w:r>
      <w:r>
        <w:rPr>
          <w:rFonts w:ascii="Arial" w:hAnsi="Arial"/>
          <w:b/>
          <w:bCs/>
        </w:rPr>
        <w:tab/>
        <w:t xml:space="preserve">Слухали: </w:t>
      </w:r>
      <w:r>
        <w:rPr>
          <w:rFonts w:ascii="Arial" w:hAnsi="Arial"/>
        </w:rPr>
        <w:t xml:space="preserve">Встановлення сервітутів щодо спільного майна багатоквартирних будинків ОСББ </w:t>
      </w:r>
      <w:r w:rsidR="00A55224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463D01" w:rsidRDefault="009317E3">
      <w:pPr>
        <w:jc w:val="both"/>
      </w:pPr>
      <w:r>
        <w:rPr>
          <w:rFonts w:ascii="Arial" w:hAnsi="Arial"/>
          <w:b/>
          <w:bCs/>
        </w:rPr>
        <w:tab/>
        <w:t>Голосували:</w:t>
      </w:r>
    </w:p>
    <w:p w:rsidR="00463D01" w:rsidRDefault="009317E3">
      <w:pPr>
        <w:numPr>
          <w:ilvl w:val="0"/>
          <w:numId w:val="2"/>
        </w:numPr>
        <w:ind w:left="737" w:hanging="340"/>
        <w:jc w:val="both"/>
      </w:pPr>
      <w:r>
        <w:rPr>
          <w:rFonts w:ascii="Arial" w:hAnsi="Arial"/>
        </w:rPr>
        <w:t xml:space="preserve">Дозволити правлінню ОСББ </w:t>
      </w:r>
      <w:r w:rsidR="00A55224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>
        <w:rPr>
          <w:rFonts w:ascii="Arial" w:hAnsi="Arial"/>
        </w:rPr>
        <w:t>»</w:t>
      </w:r>
      <w:r>
        <w:rPr>
          <w:rFonts w:ascii="Arial" w:hAnsi="Arial"/>
        </w:rPr>
        <w:t xml:space="preserve"> без додаткового погодження із Загальними зборами встановлювати сервітути щодо спільного майна багатоквартирних будинків ОСББ </w:t>
      </w:r>
      <w:r w:rsidR="00A55224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>
        <w:rPr>
          <w:rFonts w:ascii="Arial" w:hAnsi="Arial"/>
        </w:rPr>
        <w:t>»</w:t>
      </w:r>
      <w:r>
        <w:rPr>
          <w:rFonts w:ascii="Arial" w:hAnsi="Arial"/>
        </w:rPr>
        <w:t xml:space="preserve"> на користь операторів і провайдерів телекомунікацій, які станом на </w:t>
      </w:r>
      <w:r w:rsidR="00A55224">
        <w:rPr>
          <w:rFonts w:ascii="Arial" w:hAnsi="Arial"/>
          <w:i/>
          <w:iCs/>
          <w:color w:val="0000CC"/>
        </w:rPr>
        <w:t>«</w:t>
      </w:r>
      <w:r>
        <w:rPr>
          <w:rFonts w:ascii="Arial" w:hAnsi="Arial"/>
          <w:i/>
          <w:iCs/>
          <w:color w:val="0000CC"/>
        </w:rPr>
        <w:t>01</w:t>
      </w:r>
      <w:r w:rsidR="00A55224">
        <w:rPr>
          <w:rFonts w:ascii="Arial" w:hAnsi="Arial"/>
          <w:i/>
          <w:iCs/>
          <w:color w:val="0000CC"/>
        </w:rPr>
        <w:t>»</w:t>
      </w:r>
      <w:r>
        <w:rPr>
          <w:rFonts w:ascii="Arial" w:hAnsi="Arial"/>
          <w:i/>
          <w:iCs/>
          <w:color w:val="0000CC"/>
        </w:rPr>
        <w:t xml:space="preserve"> вересня 2016 року</w:t>
      </w:r>
      <w:r>
        <w:rPr>
          <w:rFonts w:ascii="Arial" w:hAnsi="Arial"/>
        </w:rPr>
        <w:t xml:space="preserve"> надають телекомунікаційні послуги абонентам у багатоквартирних будинках ОСББ </w:t>
      </w:r>
      <w:r w:rsidR="00A55224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>
        <w:rPr>
          <w:rFonts w:ascii="Arial" w:hAnsi="Arial"/>
        </w:rPr>
        <w:t>»</w:t>
      </w:r>
      <w:r>
        <w:rPr>
          <w:rFonts w:ascii="Arial" w:hAnsi="Arial"/>
        </w:rPr>
        <w:t>, визначати розмір плати за користування такими сервітутами, та укладати відповідні договори про встановлення сервітутів;</w:t>
      </w:r>
    </w:p>
    <w:p w:rsidR="00463D01" w:rsidRDefault="009317E3">
      <w:pPr>
        <w:numPr>
          <w:ilvl w:val="0"/>
          <w:numId w:val="2"/>
        </w:numPr>
        <w:ind w:left="737" w:hanging="340"/>
        <w:jc w:val="both"/>
      </w:pPr>
      <w:r>
        <w:rPr>
          <w:rFonts w:ascii="Arial" w:hAnsi="Arial"/>
        </w:rPr>
        <w:t xml:space="preserve">Надходження від плати за користування сервітутами спрямовувати до ремонтного фонду та використовувати згідно з кошторисом ОСББ </w:t>
      </w:r>
      <w:r w:rsidR="00A55224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>
        <w:rPr>
          <w:rFonts w:ascii="Arial" w:hAnsi="Arial"/>
        </w:rPr>
        <w:t>»</w:t>
      </w:r>
      <w:r>
        <w:rPr>
          <w:rFonts w:ascii="Arial" w:hAnsi="Arial"/>
        </w:rPr>
        <w:t>;</w:t>
      </w:r>
    </w:p>
    <w:p w:rsidR="00463D01" w:rsidRDefault="009317E3">
      <w:pPr>
        <w:numPr>
          <w:ilvl w:val="0"/>
          <w:numId w:val="2"/>
        </w:numPr>
        <w:ind w:left="737" w:hanging="340"/>
        <w:jc w:val="both"/>
      </w:pPr>
      <w:r>
        <w:rPr>
          <w:rFonts w:ascii="Arial" w:hAnsi="Arial"/>
        </w:rPr>
        <w:t xml:space="preserve">Заборонити правлінню ОСББ </w:t>
      </w:r>
      <w:r w:rsidR="00A55224">
        <w:rPr>
          <w:rFonts w:ascii="Arial" w:hAnsi="Arial"/>
        </w:rPr>
        <w:t>«</w:t>
      </w:r>
      <w:r>
        <w:rPr>
          <w:rFonts w:ascii="Arial" w:hAnsi="Arial"/>
        </w:rPr>
        <w:t>Тиха оселя</w:t>
      </w:r>
      <w:r w:rsidR="00A55224">
        <w:rPr>
          <w:rFonts w:ascii="Arial" w:hAnsi="Arial"/>
        </w:rPr>
        <w:t>»</w:t>
      </w:r>
      <w:r>
        <w:rPr>
          <w:rFonts w:ascii="Arial" w:hAnsi="Arial"/>
        </w:rPr>
        <w:t xml:space="preserve"> встановлювати сервітути та в інший спосіб надавати право користування спільним майном багатоквартирних будинків ОСББ </w:t>
      </w:r>
      <w:r w:rsidR="00A55224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>
        <w:rPr>
          <w:rFonts w:ascii="Arial" w:hAnsi="Arial"/>
        </w:rPr>
        <w:t>»</w:t>
      </w:r>
      <w:r>
        <w:rPr>
          <w:rFonts w:ascii="Arial" w:hAnsi="Arial"/>
        </w:rPr>
        <w:t xml:space="preserve"> іншим юридичним і фізичним особам (у тому числі операторам і провайдерам телекомунікацій, які станом на </w:t>
      </w:r>
      <w:r w:rsidR="00A55224">
        <w:rPr>
          <w:rFonts w:ascii="Arial" w:hAnsi="Arial"/>
          <w:i/>
          <w:iCs/>
          <w:color w:val="0000CC"/>
        </w:rPr>
        <w:t>«</w:t>
      </w:r>
      <w:r>
        <w:rPr>
          <w:rFonts w:ascii="Arial" w:hAnsi="Arial"/>
          <w:i/>
          <w:iCs/>
          <w:color w:val="0000CC"/>
        </w:rPr>
        <w:t>01</w:t>
      </w:r>
      <w:r w:rsidR="00A55224">
        <w:rPr>
          <w:rFonts w:ascii="Arial" w:hAnsi="Arial"/>
          <w:i/>
          <w:iCs/>
          <w:color w:val="0000CC"/>
        </w:rPr>
        <w:t>»</w:t>
      </w:r>
      <w:r>
        <w:rPr>
          <w:rFonts w:ascii="Arial" w:hAnsi="Arial"/>
          <w:i/>
          <w:iCs/>
          <w:color w:val="0000CC"/>
        </w:rPr>
        <w:t xml:space="preserve"> вересня 2016 року</w:t>
      </w:r>
      <w:r>
        <w:rPr>
          <w:rFonts w:ascii="Arial" w:hAnsi="Arial"/>
        </w:rPr>
        <w:t xml:space="preserve"> не надавали телекомунікаційних послуг абонентам у багатоквартирних будинках ОСББ </w:t>
      </w:r>
      <w:r w:rsidR="00A55224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A55224">
        <w:rPr>
          <w:rFonts w:ascii="Arial" w:hAnsi="Arial"/>
        </w:rPr>
        <w:t>»</w:t>
      </w:r>
      <w:r>
        <w:rPr>
          <w:rFonts w:ascii="Arial" w:hAnsi="Arial"/>
        </w:rPr>
        <w:t>) без попереднього дозволу Загальних зборів.</w:t>
      </w:r>
    </w:p>
    <w:p w:rsidR="00463D01" w:rsidRDefault="00A55224">
      <w:pPr>
        <w:widowControl w:val="0"/>
        <w:ind w:left="1134"/>
        <w:jc w:val="both"/>
      </w:pPr>
      <w:r>
        <w:rPr>
          <w:rFonts w:ascii="Arial" w:hAnsi="Arial"/>
          <w:b/>
          <w:bCs/>
        </w:rPr>
        <w:t>«за»</w:t>
      </w:r>
      <w:r w:rsidR="004C2F1F">
        <w:rPr>
          <w:rFonts w:ascii="Arial" w:hAnsi="Arial"/>
        </w:rPr>
        <w:t xml:space="preserve"> </w:t>
      </w:r>
      <w:r w:rsidR="009317E3">
        <w:rPr>
          <w:rFonts w:ascii="Arial" w:hAnsi="Arial"/>
        </w:rPr>
        <w:t>–</w:t>
      </w:r>
      <w:r w:rsidR="009317E3">
        <w:rPr>
          <w:rFonts w:ascii="Arial" w:hAnsi="Arial"/>
          <w:color w:val="000000"/>
        </w:rPr>
        <w:t xml:space="preserve"> 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120 (сто двадцять)</w:t>
      </w:r>
      <w:r w:rsidR="009317E3">
        <w:rPr>
          <w:rFonts w:ascii="Arial" w:hAnsi="Arial"/>
          <w:color w:val="000000"/>
        </w:rPr>
        <w:t xml:space="preserve"> співвласників, загальна площа квартир та/або нежитлових приміщень яких становить 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7</w:t>
      </w:r>
      <w:r w:rsidR="004C2F1F">
        <w:rPr>
          <w:rFonts w:ascii="Arial" w:hAnsi="Arial"/>
          <w:b/>
          <w:bCs/>
          <w:i/>
          <w:iCs/>
          <w:color w:val="0000CC"/>
          <w:u w:val="single"/>
        </w:rPr>
        <w:t> 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800</w:t>
      </w:r>
      <w:r w:rsidR="009317E3">
        <w:rPr>
          <w:rFonts w:ascii="Arial" w:hAnsi="Arial"/>
          <w:color w:val="000000"/>
        </w:rPr>
        <w:t xml:space="preserve"> м</w:t>
      </w:r>
      <w:r w:rsidR="009317E3">
        <w:rPr>
          <w:rFonts w:ascii="Arial" w:hAnsi="Arial"/>
          <w:color w:val="000000"/>
          <w:vertAlign w:val="superscript"/>
        </w:rPr>
        <w:t>2</w:t>
      </w:r>
      <w:r w:rsidR="009317E3">
        <w:rPr>
          <w:rFonts w:ascii="Arial" w:hAnsi="Arial"/>
          <w:color w:val="000000"/>
        </w:rPr>
        <w:t xml:space="preserve">, що складає </w:t>
      </w:r>
      <w:r w:rsidR="009317E3">
        <w:rPr>
          <w:rFonts w:ascii="Arial" w:hAnsi="Arial"/>
          <w:color w:val="0000CC"/>
        </w:rPr>
        <w:t>6/9</w:t>
      </w:r>
      <w:r w:rsidR="009317E3">
        <w:rPr>
          <w:rFonts w:ascii="Arial" w:hAnsi="Arial"/>
          <w:color w:val="000000"/>
        </w:rPr>
        <w:t xml:space="preserve"> голосів усіх співвласників;</w:t>
      </w:r>
    </w:p>
    <w:p w:rsidR="00463D01" w:rsidRDefault="00A55224">
      <w:pPr>
        <w:widowControl w:val="0"/>
        <w:spacing w:line="240" w:lineRule="auto"/>
        <w:ind w:left="1134"/>
        <w:jc w:val="both"/>
      </w:pPr>
      <w:r>
        <w:rPr>
          <w:rFonts w:ascii="Arial" w:hAnsi="Arial"/>
          <w:b/>
          <w:bCs/>
          <w:color w:val="000000"/>
        </w:rPr>
        <w:t>«</w:t>
      </w:r>
      <w:r w:rsidR="009317E3">
        <w:rPr>
          <w:rFonts w:ascii="Arial" w:hAnsi="Arial"/>
          <w:b/>
          <w:bCs/>
          <w:color w:val="000000"/>
        </w:rPr>
        <w:t>проти</w:t>
      </w:r>
      <w:r>
        <w:rPr>
          <w:rFonts w:ascii="Arial" w:hAnsi="Arial"/>
          <w:b/>
          <w:bCs/>
          <w:color w:val="000000"/>
        </w:rPr>
        <w:t>»</w:t>
      </w:r>
      <w:r w:rsidR="004C2F1F">
        <w:rPr>
          <w:rFonts w:ascii="Arial" w:hAnsi="Arial"/>
          <w:color w:val="000000"/>
        </w:rPr>
        <w:t xml:space="preserve"> </w:t>
      </w:r>
      <w:r w:rsidR="009317E3">
        <w:rPr>
          <w:rFonts w:ascii="Arial" w:hAnsi="Arial"/>
          <w:color w:val="000000"/>
        </w:rPr>
        <w:t xml:space="preserve">– </w:t>
      </w:r>
      <w:r w:rsidR="009317E3">
        <w:rPr>
          <w:rFonts w:ascii="Arial" w:hAnsi="Arial"/>
          <w:b/>
          <w:bCs/>
          <w:i/>
          <w:iCs/>
          <w:color w:val="0000CC"/>
        </w:rPr>
        <w:t>40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 xml:space="preserve"> (сорок)</w:t>
      </w:r>
      <w:r w:rsidR="009317E3">
        <w:rPr>
          <w:rFonts w:ascii="Arial" w:hAnsi="Arial"/>
          <w:color w:val="000000"/>
        </w:rPr>
        <w:t xml:space="preserve"> співвласників, загальна площа квартир та/або нежитлових приміщень яких становить 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2</w:t>
      </w:r>
      <w:r>
        <w:rPr>
          <w:rFonts w:ascii="Arial" w:hAnsi="Arial"/>
          <w:b/>
          <w:bCs/>
          <w:i/>
          <w:iCs/>
          <w:color w:val="0000CC"/>
          <w:u w:val="single"/>
        </w:rPr>
        <w:t> </w:t>
      </w:r>
      <w:r w:rsidR="009317E3">
        <w:rPr>
          <w:rFonts w:ascii="Arial" w:hAnsi="Arial"/>
          <w:b/>
          <w:bCs/>
          <w:i/>
          <w:iCs/>
          <w:color w:val="0000CC"/>
          <w:u w:val="single"/>
        </w:rPr>
        <w:t>600</w:t>
      </w:r>
      <w:r w:rsidR="009317E3">
        <w:rPr>
          <w:rFonts w:ascii="Arial" w:hAnsi="Arial"/>
          <w:color w:val="000000"/>
        </w:rPr>
        <w:t xml:space="preserve"> м</w:t>
      </w:r>
      <w:r w:rsidR="009317E3">
        <w:rPr>
          <w:rFonts w:ascii="Arial" w:hAnsi="Arial"/>
          <w:color w:val="000000"/>
          <w:vertAlign w:val="superscript"/>
        </w:rPr>
        <w:t>2</w:t>
      </w:r>
      <w:r w:rsidR="009317E3">
        <w:rPr>
          <w:rFonts w:ascii="Arial" w:hAnsi="Arial"/>
          <w:color w:val="000000"/>
        </w:rPr>
        <w:t xml:space="preserve">, що складає </w:t>
      </w:r>
      <w:r w:rsidR="009317E3">
        <w:rPr>
          <w:rFonts w:ascii="Arial" w:hAnsi="Arial"/>
          <w:color w:val="0000CC"/>
        </w:rPr>
        <w:t>2/9</w:t>
      </w:r>
      <w:r w:rsidR="009317E3">
        <w:rPr>
          <w:rFonts w:ascii="Arial" w:hAnsi="Arial"/>
          <w:color w:val="000000"/>
        </w:rPr>
        <w:t xml:space="preserve"> голосів усіх співвласників.</w:t>
      </w:r>
    </w:p>
    <w:p w:rsidR="00463D01" w:rsidRDefault="009317E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Рішення </w:t>
      </w:r>
      <w:r>
        <w:rPr>
          <w:rFonts w:ascii="Arial" w:hAnsi="Arial"/>
          <w:b/>
          <w:bCs/>
          <w:i/>
          <w:iCs/>
          <w:color w:val="000000"/>
          <w:u w:val="single"/>
        </w:rPr>
        <w:t>прийнято</w:t>
      </w:r>
      <w:r>
        <w:rPr>
          <w:rFonts w:ascii="Arial" w:hAnsi="Arial"/>
        </w:rPr>
        <w:t>.</w:t>
      </w:r>
    </w:p>
    <w:p w:rsidR="00463D01" w:rsidRDefault="00463D01">
      <w:pPr>
        <w:jc w:val="both"/>
        <w:rPr>
          <w:rFonts w:ascii="Arial" w:hAnsi="Arial"/>
          <w:i/>
        </w:rPr>
      </w:pPr>
    </w:p>
    <w:p w:rsidR="00463D01" w:rsidRDefault="009317E3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Головуючий на загальних зборах ОСББ </w:t>
      </w:r>
      <w:r w:rsidR="00A55224">
        <w:rPr>
          <w:rFonts w:ascii="Arial" w:hAnsi="Arial"/>
          <w:b/>
          <w:bCs/>
        </w:rPr>
        <w:t>«</w:t>
      </w:r>
      <w:r>
        <w:rPr>
          <w:rFonts w:ascii="Arial" w:hAnsi="Arial"/>
          <w:b/>
          <w:bCs/>
          <w:i/>
          <w:iCs/>
          <w:color w:val="0000CC"/>
        </w:rPr>
        <w:t>Тиха оселя</w:t>
      </w:r>
      <w:r w:rsidR="00A55224">
        <w:rPr>
          <w:rFonts w:ascii="Arial" w:hAnsi="Arial"/>
          <w:b/>
          <w:bCs/>
        </w:rPr>
        <w:t>»</w:t>
      </w:r>
    </w:p>
    <w:p w:rsidR="00463D01" w:rsidRDefault="00463D01">
      <w:pPr>
        <w:jc w:val="right"/>
        <w:rPr>
          <w:b/>
          <w:bCs/>
        </w:rPr>
      </w:pPr>
    </w:p>
    <w:p w:rsidR="00463D01" w:rsidRPr="00A55224" w:rsidRDefault="009317E3" w:rsidP="00A55224">
      <w:pPr>
        <w:jc w:val="right"/>
      </w:pPr>
      <w:r>
        <w:rPr>
          <w:rFonts w:ascii="Arial" w:hAnsi="Arial"/>
        </w:rPr>
        <w:t xml:space="preserve">___________ </w:t>
      </w:r>
      <w:r>
        <w:rPr>
          <w:rFonts w:ascii="Arial" w:hAnsi="Arial"/>
          <w:i/>
          <w:iCs/>
          <w:color w:val="0000CC"/>
        </w:rPr>
        <w:t>Тихий Т.Т.</w:t>
      </w:r>
    </w:p>
    <w:sectPr w:rsidR="00463D01" w:rsidRPr="00A55224" w:rsidSect="00A55224">
      <w:footerReference w:type="even" r:id="rId9"/>
      <w:footerReference w:type="default" r:id="rId10"/>
      <w:pgSz w:w="11906" w:h="16838"/>
      <w:pgMar w:top="900" w:right="850" w:bottom="1258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CC" w:rsidRDefault="003D13CC">
      <w:pPr>
        <w:spacing w:after="0" w:line="240" w:lineRule="auto"/>
      </w:pPr>
      <w:r>
        <w:separator/>
      </w:r>
    </w:p>
  </w:endnote>
  <w:endnote w:type="continuationSeparator" w:id="0">
    <w:p w:rsidR="003D13CC" w:rsidRDefault="003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24" w:rsidRPr="00080D4D" w:rsidRDefault="00A55224" w:rsidP="00A55224">
    <w:pPr>
      <w:pStyle w:val="Footer"/>
      <w:rPr>
        <w:rFonts w:ascii="Arial" w:hAnsi="Arial" w:cs="Arial"/>
        <w:b/>
        <w:color w:val="002060"/>
        <w:sz w:val="20"/>
      </w:rPr>
    </w:pPr>
    <w:r w:rsidRPr="00080D4D">
      <w:rPr>
        <w:rFonts w:ascii="Arial" w:hAnsi="Arial" w:cs="Arial"/>
        <w:b/>
        <w:color w:val="002060"/>
        <w:sz w:val="20"/>
        <w:lang w:val="ru-RU"/>
      </w:rPr>
      <w:t xml:space="preserve">Проект </w:t>
    </w:r>
    <w:r w:rsidRPr="00080D4D">
      <w:rPr>
        <w:rFonts w:ascii="Arial" w:hAnsi="Arial" w:cs="Arial"/>
        <w:b/>
        <w:color w:val="002060"/>
        <w:sz w:val="20"/>
        <w:lang w:val="en-US"/>
      </w:rPr>
      <w:t>USAID</w:t>
    </w:r>
    <w:r w:rsidRPr="00080D4D">
      <w:rPr>
        <w:rFonts w:ascii="Arial" w:hAnsi="Arial" w:cs="Arial"/>
        <w:b/>
        <w:color w:val="002060"/>
        <w:sz w:val="20"/>
        <w:lang w:val="ru-RU"/>
      </w:rPr>
      <w:t xml:space="preserve"> </w:t>
    </w:r>
    <w:r w:rsidRPr="00080D4D">
      <w:rPr>
        <w:rFonts w:ascii="Arial" w:hAnsi="Arial" w:cs="Arial"/>
        <w:b/>
        <w:color w:val="002060"/>
        <w:sz w:val="20"/>
      </w:rPr>
      <w:t>«Муніципальна енергетична реформа в Україні»</w:t>
    </w:r>
  </w:p>
  <w:p w:rsidR="00463D01" w:rsidRPr="00A55224" w:rsidRDefault="00463D01" w:rsidP="00A55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24" w:rsidRPr="00080D4D" w:rsidRDefault="00A55224" w:rsidP="00A55224">
    <w:pPr>
      <w:pStyle w:val="Footer"/>
      <w:rPr>
        <w:rFonts w:ascii="Arial" w:hAnsi="Arial" w:cs="Arial"/>
        <w:b/>
        <w:color w:val="002060"/>
        <w:sz w:val="20"/>
      </w:rPr>
    </w:pPr>
    <w:r w:rsidRPr="00080D4D">
      <w:rPr>
        <w:rFonts w:ascii="Arial" w:hAnsi="Arial" w:cs="Arial"/>
        <w:b/>
        <w:color w:val="002060"/>
        <w:sz w:val="20"/>
        <w:lang w:val="ru-RU"/>
      </w:rPr>
      <w:t xml:space="preserve">Проект </w:t>
    </w:r>
    <w:r w:rsidRPr="00080D4D">
      <w:rPr>
        <w:rFonts w:ascii="Arial" w:hAnsi="Arial" w:cs="Arial"/>
        <w:b/>
        <w:color w:val="002060"/>
        <w:sz w:val="20"/>
        <w:lang w:val="en-US"/>
      </w:rPr>
      <w:t>USAID</w:t>
    </w:r>
    <w:r w:rsidRPr="00080D4D">
      <w:rPr>
        <w:rFonts w:ascii="Arial" w:hAnsi="Arial" w:cs="Arial"/>
        <w:b/>
        <w:color w:val="002060"/>
        <w:sz w:val="20"/>
        <w:lang w:val="ru-RU"/>
      </w:rPr>
      <w:t xml:space="preserve"> </w:t>
    </w:r>
    <w:r w:rsidRPr="00080D4D">
      <w:rPr>
        <w:rFonts w:ascii="Arial" w:hAnsi="Arial" w:cs="Arial"/>
        <w:b/>
        <w:color w:val="002060"/>
        <w:sz w:val="20"/>
      </w:rPr>
      <w:t>«Муніципальна енергетична реформа в Україні»</w:t>
    </w:r>
  </w:p>
  <w:p w:rsidR="00463D01" w:rsidRDefault="00463D01">
    <w:pPr>
      <w:pStyle w:val="Footer"/>
      <w:jc w:val="right"/>
      <w:rPr>
        <w:rStyle w:val="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CC" w:rsidRDefault="003D13CC">
      <w:pPr>
        <w:spacing w:after="0" w:line="240" w:lineRule="auto"/>
      </w:pPr>
      <w:r>
        <w:separator/>
      </w:r>
    </w:p>
  </w:footnote>
  <w:footnote w:type="continuationSeparator" w:id="0">
    <w:p w:rsidR="003D13CC" w:rsidRDefault="003D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7E0A9"/>
    <w:multiLevelType w:val="multilevel"/>
    <w:tmpl w:val="5877E0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5877E0B4"/>
    <w:multiLevelType w:val="multilevel"/>
    <w:tmpl w:val="5877E0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1"/>
    <w:rsid w:val="DA8B5CD4"/>
    <w:rsid w:val="F8E4BF2D"/>
    <w:rsid w:val="FDCD8319"/>
    <w:rsid w:val="00080D4D"/>
    <w:rsid w:val="003D13CC"/>
    <w:rsid w:val="004479AB"/>
    <w:rsid w:val="00463D01"/>
    <w:rsid w:val="004C2F1F"/>
    <w:rsid w:val="009317E3"/>
    <w:rsid w:val="00947935"/>
    <w:rsid w:val="00A55224"/>
    <w:rsid w:val="00B37FB8"/>
    <w:rsid w:val="00B95021"/>
    <w:rsid w:val="2DDD8C27"/>
    <w:rsid w:val="3FBF29EA"/>
    <w:rsid w:val="7F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543A30-FE44-4ACC-B523-077C58A9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639"/>
      </w:tabs>
    </w:pPr>
  </w:style>
  <w:style w:type="paragraph" w:styleId="Header">
    <w:name w:val="header"/>
    <w:basedOn w:val="Normal"/>
    <w:pPr>
      <w:tabs>
        <w:tab w:val="center" w:pos="4819"/>
        <w:tab w:val="right" w:pos="9639"/>
      </w:tabs>
    </w:pPr>
  </w:style>
  <w:style w:type="paragraph" w:styleId="List">
    <w:name w:val="List"/>
    <w:basedOn w:val="BodyText"/>
    <w:rPr>
      <w:rFonts w:cs="Mangal"/>
    </w:rPr>
  </w:style>
  <w:style w:type="character" w:customStyle="1" w:styleId="WW8Num1z0">
    <w:name w:val="WW8Num1z0"/>
    <w:qFormat/>
    <w:rPr>
      <w:rFonts w:ascii="Times New Roman" w:eastAsia="Andale Sans UI;Arial Unicode MS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Andale Sans UI;Arial Unicode MS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Andale Sans UI;Arial Unicode MS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">
    <w:name w:val="Основной шрифт абзаца1"/>
    <w:qFormat/>
  </w:style>
  <w:style w:type="character" w:customStyle="1" w:styleId="a">
    <w:name w:val="Номер сторінки"/>
    <w:basedOn w:val="1"/>
  </w:style>
  <w:style w:type="character" w:customStyle="1" w:styleId="a0">
    <w:name w:val="Символ нумерації"/>
    <w:qFormat/>
  </w:style>
  <w:style w:type="character" w:customStyle="1" w:styleId="a1">
    <w:name w:val="Маркери списку"/>
    <w:qFormat/>
    <w:rPr>
      <w:rFonts w:ascii="OpenSymbol" w:eastAsia="OpenSymbol" w:hAnsi="OpenSymbol" w:cs="OpenSymbol"/>
    </w:rPr>
  </w:style>
  <w:style w:type="paragraph" w:customStyle="1" w:styleId="a2">
    <w:name w:val="Заголовок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a3">
    <w:name w:val="Покажчик"/>
    <w:basedOn w:val="Normal"/>
    <w:qFormat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Normal"/>
    <w:qFormat/>
    <w:pPr>
      <w:widowControl w:val="0"/>
      <w:spacing w:after="120" w:line="480" w:lineRule="auto"/>
      <w:ind w:left="283"/>
    </w:pPr>
    <w:rPr>
      <w:szCs w:val="20"/>
      <w:lang w:val="ru-RU"/>
    </w:rPr>
  </w:style>
  <w:style w:type="character" w:customStyle="1" w:styleId="FooterChar">
    <w:name w:val="Footer Char"/>
    <w:basedOn w:val="DefaultParagraphFont"/>
    <w:link w:val="Footer"/>
    <w:rsid w:val="00A5522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2452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______</vt:lpstr>
      <vt:lpstr>ПРОТОКОЛ № ______</vt:lpstr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</dc:title>
  <dc:creator>Dmytro</dc:creator>
  <cp:lastModifiedBy>Vira Gresko</cp:lastModifiedBy>
  <cp:revision>2</cp:revision>
  <dcterms:created xsi:type="dcterms:W3CDTF">2017-02-01T12:27:00Z</dcterms:created>
  <dcterms:modified xsi:type="dcterms:W3CDTF">2017-02-01T12:27:00Z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1058-10.1.0.5672</vt:lpwstr>
  </property>
</Properties>
</file>